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FB8E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Тема 1. Страховое право как правовой институт.</w:t>
      </w:r>
    </w:p>
    <w:p w14:paraId="25863980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Текст лекции:</w:t>
      </w:r>
    </w:p>
    <w:p w14:paraId="29589ED8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Предметом страхового права являются отношения, возникающие при осуществлении страховой деятельности. Субъектами страховых отношений являются страхователь и страховщик.</w:t>
      </w:r>
    </w:p>
    <w:p w14:paraId="47D298EA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Страховые отношения обладают следующими признаками:</w:t>
      </w:r>
    </w:p>
    <w:p w14:paraId="754117AE" w14:textId="77777777" w:rsidR="00E8280A" w:rsidRPr="00E8280A" w:rsidRDefault="00E8280A" w:rsidP="00E8280A">
      <w:pPr>
        <w:numPr>
          <w:ilvl w:val="0"/>
          <w:numId w:val="1"/>
        </w:numPr>
        <w:rPr>
          <w:lang w:val="ru-KZ"/>
        </w:rPr>
      </w:pPr>
      <w:r w:rsidRPr="00E8280A">
        <w:rPr>
          <w:lang w:val="ru-KZ"/>
        </w:rPr>
        <w:t>Это экономические отношения, то есть при наступлении страхового случая страховщик выплачивает страхователю страховые выплаты.</w:t>
      </w:r>
    </w:p>
    <w:p w14:paraId="5D3663C6" w14:textId="77777777" w:rsidR="00E8280A" w:rsidRPr="00E8280A" w:rsidRDefault="00E8280A" w:rsidP="00E8280A">
      <w:pPr>
        <w:numPr>
          <w:ilvl w:val="0"/>
          <w:numId w:val="1"/>
        </w:numPr>
        <w:rPr>
          <w:lang w:val="ru-KZ"/>
        </w:rPr>
      </w:pPr>
      <w:r w:rsidRPr="00E8280A">
        <w:rPr>
          <w:lang w:val="ru-KZ"/>
        </w:rPr>
        <w:t>Имущественные отношения – в условиях развития современной экономики страховые отношения являются денежными отношениями, то есть страховые выплаты предоставляются в денежной форме. Однако в настоящее время существует и натуральное страхование. По данному виду страхования страховые выплаты предоставляются в товарно-материальной форме.</w:t>
      </w:r>
    </w:p>
    <w:p w14:paraId="0A9E7C9F" w14:textId="77777777" w:rsidR="00E8280A" w:rsidRPr="00E8280A" w:rsidRDefault="00E8280A" w:rsidP="00E8280A">
      <w:pPr>
        <w:numPr>
          <w:ilvl w:val="0"/>
          <w:numId w:val="1"/>
        </w:numPr>
        <w:rPr>
          <w:lang w:val="ru-KZ"/>
        </w:rPr>
      </w:pPr>
      <w:r w:rsidRPr="00E8280A">
        <w:rPr>
          <w:lang w:val="ru-KZ"/>
        </w:rPr>
        <w:t>Страховые отношения являются возвратными отношениями, то есть денежные платежи, переданные страховщику, возвращаются в денежной форме.</w:t>
      </w:r>
    </w:p>
    <w:p w14:paraId="7D1FA37E" w14:textId="77777777" w:rsidR="00E8280A" w:rsidRPr="00E8280A" w:rsidRDefault="00E8280A" w:rsidP="00E8280A">
      <w:pPr>
        <w:numPr>
          <w:ilvl w:val="0"/>
          <w:numId w:val="1"/>
        </w:numPr>
        <w:rPr>
          <w:lang w:val="ru-KZ"/>
        </w:rPr>
      </w:pPr>
      <w:r w:rsidRPr="00E8280A">
        <w:rPr>
          <w:lang w:val="ru-KZ"/>
        </w:rPr>
        <w:t>Страховые отношения являются относительно эквивалентными, то есть страхователь, застраховав себя, получает определённую защиту, поскольку после уплаты взносов страховщик гарантирует их возврат при наступлении страхового случая.</w:t>
      </w:r>
    </w:p>
    <w:p w14:paraId="41D020C5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Страховые правоотношения схожи с финансовыми отношениями, однако между ними существует ряд различий:</w:t>
      </w:r>
    </w:p>
    <w:p w14:paraId="6885F31D" w14:textId="77777777" w:rsidR="00E8280A" w:rsidRPr="00E8280A" w:rsidRDefault="00E8280A" w:rsidP="00E8280A">
      <w:pPr>
        <w:numPr>
          <w:ilvl w:val="0"/>
          <w:numId w:val="2"/>
        </w:numPr>
        <w:rPr>
          <w:lang w:val="ru-KZ"/>
        </w:rPr>
      </w:pPr>
      <w:r w:rsidRPr="00E8280A">
        <w:rPr>
          <w:lang w:val="ru-KZ"/>
        </w:rPr>
        <w:t>Финансовые отношения всегда имеют денежную форму, тогда как страховые отношения могут быть и в натуральной форме.</w:t>
      </w:r>
    </w:p>
    <w:p w14:paraId="75CC9FA9" w14:textId="77777777" w:rsidR="00E8280A" w:rsidRPr="00E8280A" w:rsidRDefault="00E8280A" w:rsidP="00E8280A">
      <w:pPr>
        <w:numPr>
          <w:ilvl w:val="0"/>
          <w:numId w:val="2"/>
        </w:numPr>
        <w:rPr>
          <w:lang w:val="ru-KZ"/>
        </w:rPr>
      </w:pPr>
      <w:r w:rsidRPr="00E8280A">
        <w:rPr>
          <w:lang w:val="ru-KZ"/>
        </w:rPr>
        <w:t xml:space="preserve">Финансовые отношения носят </w:t>
      </w:r>
      <w:proofErr w:type="spellStart"/>
      <w:r w:rsidRPr="00E8280A">
        <w:rPr>
          <w:lang w:val="ru-KZ"/>
        </w:rPr>
        <w:t>безэквивалентный</w:t>
      </w:r>
      <w:proofErr w:type="spellEnd"/>
      <w:r w:rsidRPr="00E8280A">
        <w:rPr>
          <w:lang w:val="ru-KZ"/>
        </w:rPr>
        <w:t xml:space="preserve"> характер.</w:t>
      </w:r>
    </w:p>
    <w:p w14:paraId="46160776" w14:textId="77777777" w:rsidR="00E8280A" w:rsidRPr="00E8280A" w:rsidRDefault="00E8280A" w:rsidP="00E8280A">
      <w:pPr>
        <w:numPr>
          <w:ilvl w:val="0"/>
          <w:numId w:val="2"/>
        </w:numPr>
        <w:rPr>
          <w:lang w:val="ru-KZ"/>
        </w:rPr>
      </w:pPr>
      <w:r w:rsidRPr="00E8280A">
        <w:rPr>
          <w:lang w:val="ru-KZ"/>
        </w:rPr>
        <w:t>Финансовые отношения всегда существуют исключительно в правовой форме.</w:t>
      </w:r>
    </w:p>
    <w:p w14:paraId="56291774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Страховое право использует два метода правового регулирования:</w:t>
      </w:r>
    </w:p>
    <w:p w14:paraId="017591F7" w14:textId="77777777" w:rsidR="00E8280A" w:rsidRPr="00E8280A" w:rsidRDefault="00E8280A" w:rsidP="00E8280A">
      <w:pPr>
        <w:numPr>
          <w:ilvl w:val="0"/>
          <w:numId w:val="3"/>
        </w:numPr>
        <w:rPr>
          <w:lang w:val="ru-KZ"/>
        </w:rPr>
      </w:pPr>
      <w:r w:rsidRPr="00E8280A">
        <w:rPr>
          <w:lang w:val="ru-KZ"/>
        </w:rPr>
        <w:t>Императивный</w:t>
      </w:r>
    </w:p>
    <w:p w14:paraId="166D5586" w14:textId="77777777" w:rsidR="00E8280A" w:rsidRPr="00E8280A" w:rsidRDefault="00E8280A" w:rsidP="00E8280A">
      <w:pPr>
        <w:numPr>
          <w:ilvl w:val="0"/>
          <w:numId w:val="3"/>
        </w:numPr>
        <w:rPr>
          <w:lang w:val="ru-KZ"/>
        </w:rPr>
      </w:pPr>
      <w:r w:rsidRPr="00E8280A">
        <w:rPr>
          <w:lang w:val="ru-KZ"/>
        </w:rPr>
        <w:t>Диспозитивный</w:t>
      </w:r>
    </w:p>
    <w:p w14:paraId="7B76B045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По императивному методу не допускается отступление от требований закона.</w:t>
      </w:r>
    </w:p>
    <w:p w14:paraId="1355546C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По диспозитивному методу участникам правоотношений предоставляется определённая свобода, то есть они по взаимному соглашению определяют свои права и обязанности.</w:t>
      </w:r>
    </w:p>
    <w:p w14:paraId="4B946D27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Система страхового права состоит из общей и особенной частей.</w:t>
      </w:r>
    </w:p>
    <w:p w14:paraId="182C5AAB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lastRenderedPageBreak/>
        <w:t>Нормы страхового права – это установленный государством порядок поведения участников страховых отношений.</w:t>
      </w:r>
    </w:p>
    <w:p w14:paraId="789F225E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Нормы страхового права включают три элемента: гипотезу, диспозицию и санкцию.</w:t>
      </w:r>
    </w:p>
    <w:p w14:paraId="0BF65E99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В гипотезе указываются условия, при которых действует конкретная норма.</w:t>
      </w:r>
      <w:r w:rsidRPr="00E8280A">
        <w:rPr>
          <w:lang w:val="ru-KZ"/>
        </w:rPr>
        <w:br/>
        <w:t>В диспозиции содержится правило, регулирующее поведение субъекта.</w:t>
      </w:r>
      <w:r w:rsidRPr="00E8280A">
        <w:rPr>
          <w:lang w:val="ru-KZ"/>
        </w:rPr>
        <w:br/>
        <w:t>В санкции указывается мера ответственности, применяемая к субъекту за неисполнение обязанностей.</w:t>
      </w:r>
    </w:p>
    <w:p w14:paraId="0597BD2C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Нормы страхового права подразделяются на регулятивные и охранительные.</w:t>
      </w:r>
    </w:p>
    <w:p w14:paraId="2940ED32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Регулятивные нормы возлагают на участников страховых отношений определённые обязанности.</w:t>
      </w:r>
      <w:r w:rsidRPr="00E8280A">
        <w:rPr>
          <w:lang w:val="ru-KZ"/>
        </w:rPr>
        <w:br/>
        <w:t>Охранительные нормы определяют меру ответственности субъекта за нарушение страхового законодательства.</w:t>
      </w:r>
    </w:p>
    <w:p w14:paraId="3AD85116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 xml:space="preserve">Регулятивные нормы подразделяются на обязывающие, запрещающие и </w:t>
      </w:r>
      <w:proofErr w:type="spellStart"/>
      <w:r w:rsidRPr="00E8280A">
        <w:rPr>
          <w:lang w:val="ru-KZ"/>
        </w:rPr>
        <w:t>управомочивающие</w:t>
      </w:r>
      <w:proofErr w:type="spellEnd"/>
      <w:r w:rsidRPr="00E8280A">
        <w:rPr>
          <w:lang w:val="ru-KZ"/>
        </w:rPr>
        <w:t>.</w:t>
      </w:r>
    </w:p>
    <w:p w14:paraId="17AB7C21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По обязывающим нормам субъекту предписываются действия, обязательные к исполнению.</w:t>
      </w:r>
      <w:r w:rsidRPr="00E8280A">
        <w:rPr>
          <w:lang w:val="ru-KZ"/>
        </w:rPr>
        <w:br/>
        <w:t>По запрещающим нормам субъекту запрещается совершать определённые действия.</w:t>
      </w:r>
      <w:r w:rsidRPr="00E8280A">
        <w:rPr>
          <w:lang w:val="ru-KZ"/>
        </w:rPr>
        <w:br/>
        <w:t xml:space="preserve">По </w:t>
      </w:r>
      <w:proofErr w:type="spellStart"/>
      <w:r w:rsidRPr="00E8280A">
        <w:rPr>
          <w:lang w:val="ru-KZ"/>
        </w:rPr>
        <w:t>управомочивающим</w:t>
      </w:r>
      <w:proofErr w:type="spellEnd"/>
      <w:r w:rsidRPr="00E8280A">
        <w:rPr>
          <w:lang w:val="ru-KZ"/>
        </w:rPr>
        <w:t xml:space="preserve"> нормам субъекту предоставляется право на совершение определённых действий.</w:t>
      </w:r>
    </w:p>
    <w:p w14:paraId="28C5CE3D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После регулирования страховых отношений правовыми нормами они превращаются в страховые правоотношения, которые обладают следующими признаками:</w:t>
      </w:r>
    </w:p>
    <w:p w14:paraId="4785C23E" w14:textId="77777777" w:rsidR="00E8280A" w:rsidRPr="00E8280A" w:rsidRDefault="00E8280A" w:rsidP="00E8280A">
      <w:pPr>
        <w:numPr>
          <w:ilvl w:val="0"/>
          <w:numId w:val="4"/>
        </w:numPr>
        <w:rPr>
          <w:lang w:val="ru-KZ"/>
        </w:rPr>
      </w:pPr>
      <w:r w:rsidRPr="00E8280A">
        <w:rPr>
          <w:lang w:val="ru-KZ"/>
        </w:rPr>
        <w:t>Страховые правоотношения возникают после правового регулирования страховых отношений государством.</w:t>
      </w:r>
    </w:p>
    <w:p w14:paraId="71799452" w14:textId="77777777" w:rsidR="00E8280A" w:rsidRPr="00E8280A" w:rsidRDefault="00E8280A" w:rsidP="00E8280A">
      <w:pPr>
        <w:numPr>
          <w:ilvl w:val="0"/>
          <w:numId w:val="4"/>
        </w:numPr>
        <w:rPr>
          <w:lang w:val="ru-KZ"/>
        </w:rPr>
      </w:pPr>
      <w:r w:rsidRPr="00E8280A">
        <w:rPr>
          <w:lang w:val="ru-KZ"/>
        </w:rPr>
        <w:t>Страховые правоотношения выражают юридическую связь между субъектами.</w:t>
      </w:r>
    </w:p>
    <w:p w14:paraId="603BF8C9" w14:textId="77777777" w:rsidR="00E8280A" w:rsidRPr="00E8280A" w:rsidRDefault="00E8280A" w:rsidP="00E8280A">
      <w:pPr>
        <w:numPr>
          <w:ilvl w:val="0"/>
          <w:numId w:val="4"/>
        </w:numPr>
        <w:rPr>
          <w:lang w:val="ru-KZ"/>
        </w:rPr>
      </w:pPr>
      <w:r w:rsidRPr="00E8280A">
        <w:rPr>
          <w:lang w:val="ru-KZ"/>
        </w:rPr>
        <w:t>Содержание страховых правоотношений включает права и обязанности субъектов.</w:t>
      </w:r>
    </w:p>
    <w:p w14:paraId="77C41F8B" w14:textId="77777777" w:rsidR="00E8280A" w:rsidRPr="00E8280A" w:rsidRDefault="00E8280A" w:rsidP="00E8280A">
      <w:pPr>
        <w:numPr>
          <w:ilvl w:val="0"/>
          <w:numId w:val="4"/>
        </w:numPr>
        <w:rPr>
          <w:lang w:val="ru-KZ"/>
        </w:rPr>
      </w:pPr>
      <w:r w:rsidRPr="00E8280A">
        <w:rPr>
          <w:lang w:val="ru-KZ"/>
        </w:rPr>
        <w:t>Страховые правоотношения охраняются государством.</w:t>
      </w:r>
    </w:p>
    <w:p w14:paraId="39FB003F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Страховые правоотношения – это отношения, возникающие при осуществлении страховой деятельности и регулируемые нормами права.</w:t>
      </w:r>
    </w:p>
    <w:p w14:paraId="6D454853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pict w14:anchorId="3195183B">
          <v:rect id="_x0000_i1044" style="width:0;height:1.5pt" o:hralign="center" o:hrstd="t" o:hr="t" fillcolor="#a0a0a0" stroked="f"/>
        </w:pict>
      </w:r>
    </w:p>
    <w:p w14:paraId="15F49762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Виды страхования</w:t>
      </w:r>
    </w:p>
    <w:p w14:paraId="63604E8F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План:</w:t>
      </w:r>
    </w:p>
    <w:p w14:paraId="00B2BA7D" w14:textId="77777777" w:rsidR="00E8280A" w:rsidRPr="00E8280A" w:rsidRDefault="00E8280A" w:rsidP="00E8280A">
      <w:pPr>
        <w:numPr>
          <w:ilvl w:val="0"/>
          <w:numId w:val="5"/>
        </w:numPr>
        <w:rPr>
          <w:lang w:val="ru-KZ"/>
        </w:rPr>
      </w:pPr>
      <w:r w:rsidRPr="00E8280A">
        <w:rPr>
          <w:lang w:val="ru-KZ"/>
        </w:rPr>
        <w:t>Основания классификации страхования. Добровольное страхование</w:t>
      </w:r>
    </w:p>
    <w:p w14:paraId="63A90E85" w14:textId="77777777" w:rsidR="00E8280A" w:rsidRPr="00E8280A" w:rsidRDefault="00E8280A" w:rsidP="00E8280A">
      <w:pPr>
        <w:numPr>
          <w:ilvl w:val="0"/>
          <w:numId w:val="5"/>
        </w:numPr>
        <w:rPr>
          <w:lang w:val="ru-KZ"/>
        </w:rPr>
      </w:pPr>
      <w:r w:rsidRPr="00E8280A">
        <w:rPr>
          <w:lang w:val="ru-KZ"/>
        </w:rPr>
        <w:t>Обязательное страхование и его виды</w:t>
      </w:r>
    </w:p>
    <w:p w14:paraId="679EFE99" w14:textId="77777777" w:rsidR="00E8280A" w:rsidRPr="00E8280A" w:rsidRDefault="00E8280A" w:rsidP="00E8280A">
      <w:pPr>
        <w:numPr>
          <w:ilvl w:val="0"/>
          <w:numId w:val="5"/>
        </w:numPr>
        <w:rPr>
          <w:lang w:val="ru-KZ"/>
        </w:rPr>
      </w:pPr>
      <w:r w:rsidRPr="00E8280A">
        <w:rPr>
          <w:lang w:val="ru-KZ"/>
        </w:rPr>
        <w:lastRenderedPageBreak/>
        <w:t>Личное и имущественное страхование</w:t>
      </w:r>
    </w:p>
    <w:p w14:paraId="599A29AB" w14:textId="77777777" w:rsidR="00E8280A" w:rsidRPr="00E8280A" w:rsidRDefault="00E8280A" w:rsidP="00E8280A">
      <w:pPr>
        <w:numPr>
          <w:ilvl w:val="0"/>
          <w:numId w:val="5"/>
        </w:numPr>
        <w:rPr>
          <w:lang w:val="ru-KZ"/>
        </w:rPr>
      </w:pPr>
      <w:r w:rsidRPr="00E8280A">
        <w:rPr>
          <w:lang w:val="ru-KZ"/>
        </w:rPr>
        <w:t>Страхование предпринимательского риска</w:t>
      </w:r>
    </w:p>
    <w:p w14:paraId="0A3D6927" w14:textId="77777777" w:rsidR="00E8280A" w:rsidRPr="00E8280A" w:rsidRDefault="00E8280A" w:rsidP="00E8280A">
      <w:pPr>
        <w:numPr>
          <w:ilvl w:val="0"/>
          <w:numId w:val="5"/>
        </w:numPr>
        <w:rPr>
          <w:lang w:val="ru-KZ"/>
        </w:rPr>
      </w:pPr>
      <w:r w:rsidRPr="00E8280A">
        <w:rPr>
          <w:lang w:val="ru-KZ"/>
        </w:rPr>
        <w:t>Страхование гражданско-правовой ответственности за причинение вреда</w:t>
      </w:r>
    </w:p>
    <w:p w14:paraId="70F7C373" w14:textId="77777777" w:rsidR="00E8280A" w:rsidRPr="00E8280A" w:rsidRDefault="00E8280A" w:rsidP="00E8280A">
      <w:pPr>
        <w:numPr>
          <w:ilvl w:val="0"/>
          <w:numId w:val="5"/>
        </w:numPr>
        <w:rPr>
          <w:lang w:val="ru-KZ"/>
        </w:rPr>
      </w:pPr>
      <w:r w:rsidRPr="00E8280A">
        <w:rPr>
          <w:lang w:val="ru-KZ"/>
        </w:rPr>
        <w:t>Страхование гражданско-правовой ответственности по договору</w:t>
      </w:r>
    </w:p>
    <w:p w14:paraId="6C11FB26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Страхование подразделяется на определённые виды. В зависимости от обязательности страхование делится на:</w:t>
      </w:r>
      <w:r w:rsidRPr="00E8280A">
        <w:rPr>
          <w:lang w:val="ru-KZ"/>
        </w:rPr>
        <w:br/>
        <w:t>а) обязательное</w:t>
      </w:r>
      <w:r w:rsidRPr="00E8280A">
        <w:rPr>
          <w:lang w:val="ru-KZ"/>
        </w:rPr>
        <w:br/>
        <w:t>б) добровольное</w:t>
      </w:r>
    </w:p>
    <w:p w14:paraId="08DCE20F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По объекту страхования страхование подразделяется на:</w:t>
      </w:r>
      <w:r w:rsidRPr="00E8280A">
        <w:rPr>
          <w:lang w:val="ru-KZ"/>
        </w:rPr>
        <w:br/>
        <w:t>а) личное</w:t>
      </w:r>
      <w:r w:rsidRPr="00E8280A">
        <w:rPr>
          <w:lang w:val="ru-KZ"/>
        </w:rPr>
        <w:br/>
        <w:t>б) имущественное</w:t>
      </w:r>
    </w:p>
    <w:p w14:paraId="1CD919AA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Обязательное страхование – это страхование, осуществляемое в соответствии с требованиями законодательных актов. Его виды, порядок и условия устанавливаются законодательством. Оно осуществляется за счёт страхователя.</w:t>
      </w:r>
    </w:p>
    <w:p w14:paraId="4FBA5BC9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Между страхователем и страховщиком, имеющим лицензию на осуществление определённого вида страхования, в обязательном порядке заключается договор.</w:t>
      </w:r>
    </w:p>
    <w:p w14:paraId="3B5FFD5F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Решение о страховании своей жизни или здоровья принимает сам гражданин. Обязанность страхования жизни или здоровья не может быть возложена на гражданина ни законом, ни договором.</w:t>
      </w:r>
    </w:p>
    <w:p w14:paraId="6C87E6B2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Добровольное страхование осуществляется на основе свободного волеизъявления сторон. Если виды, порядок и условия обязательного страхования устанавливаются законодательными актами, то виды, условия и порядок добровольного страхования определяются соглашением сторон.</w:t>
      </w:r>
    </w:p>
    <w:p w14:paraId="34AA3BEB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К личному страхованию относится страхование жизни, здоровья, трудоспособности гражданина и иных личных интересов. По данному виду страхования страхователем может быть сам застрахованный, а также иное лицо, указанное в договоре.</w:t>
      </w:r>
    </w:p>
    <w:p w14:paraId="01C96697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К имущественному страхованию относится страхование имущественных и предпринимательских рисков, а также гражданско-правовой ответственности.</w:t>
      </w:r>
    </w:p>
    <w:p w14:paraId="26715585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В последние годы обязательное страхование получило широкое распространение. Например, осуществляется обязательное страхование жизни и здоровья военнослужащих, судей, а также их имущества. Обязательное страхование развито в сфере страхования гражданско-правовой ответственности, в частности ответственности владельцев автотранспортных средств, нотариусов и некоторых других субъектов.</w:t>
      </w:r>
    </w:p>
    <w:p w14:paraId="64EA9EAA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 xml:space="preserve">Виды, порядок и условия обязательного страхования устанавливаются законодательными актами. Обязанность страхования жизни или здоровья не может </w:t>
      </w:r>
      <w:r w:rsidRPr="00E8280A">
        <w:rPr>
          <w:lang w:val="ru-KZ"/>
        </w:rPr>
        <w:lastRenderedPageBreak/>
        <w:t>быть возложена на гражданина ни законом, ни договором. Вместе с тем в отношениях обязательного страхования жизни и здоровья требуется обязательное участие страхователя, отличного от застрахованного лица. Часто страхователем выступает государственный орган, с которым гражданин состоит в служебно-трудовых отношениях.</w:t>
      </w:r>
    </w:p>
    <w:p w14:paraId="17D5DE51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В таких случаях страхование осуществляется за счёт средств страхователя. При обязательном страховании страхователь обязан заключить договор со страховщиком на условиях, установленных законодательными актами. Обязательность касается в основном объектов страхования, перечня страховых случаев и размера страховых выплат. Размер страховых выплат, в свою очередь, влияет на обязанность страхователя по уплате страховых взносов.</w:t>
      </w:r>
    </w:p>
    <w:p w14:paraId="02BE74E3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Лицо, в пользу которого должно быть осуществлено обязательное страхование, если ему стало известно об отсутствии страхования, вправе в судебном порядке требовать своего страхования от лица, на которое возложена такая обязанность.</w:t>
      </w:r>
    </w:p>
    <w:p w14:paraId="5F96E96D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Добровольное страхование полностью основывается на свободном волеизъявлении сторон. Виды, условия и порядок добровольного страхования определяются соглашением сторон.</w:t>
      </w:r>
    </w:p>
    <w:p w14:paraId="3B85E6F2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По объекту страхование подразделяется на:</w:t>
      </w:r>
      <w:r w:rsidRPr="00E8280A">
        <w:rPr>
          <w:lang w:val="ru-KZ"/>
        </w:rPr>
        <w:br/>
        <w:t>а) личное</w:t>
      </w:r>
      <w:r w:rsidRPr="00E8280A">
        <w:rPr>
          <w:lang w:val="ru-KZ"/>
        </w:rPr>
        <w:br/>
        <w:t>б) имущественное</w:t>
      </w:r>
    </w:p>
    <w:p w14:paraId="1AF9B56C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К личному страхованию относится страхование жизни, здоровья, трудоспособности граждан и иных связанных с ними интересов, например страхование достижения определённого возраста. По договору личного страхования застрахованным может быть как сам страхователь, так и другое лицо (выгодоприобретатель), указанное в договоре.</w:t>
      </w:r>
    </w:p>
    <w:p w14:paraId="78B1AC19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К имущественному страхованию относится страхование интересов, связанных с имуществом, предпринимательскими рисками и гражданско-правовой ответственностью.</w:t>
      </w:r>
    </w:p>
    <w:p w14:paraId="5324404E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При имущественном страховании страхуется риск утраты (гибели), недостачи или повреждения имущества, а также иные имущественные права, предусмотренные законом. Договор имущественного страхования, заключённый при отсутствии у страхователя или выгодоприобретателя интереса в сохранении имущества, является недействительным.</w:t>
      </w:r>
    </w:p>
    <w:p w14:paraId="30C3C8AD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 xml:space="preserve">При страховании предпринимательского риска страхуется риск убытков, связанных с нарушением обязательств контрагентами предпринимателя либо с изменением условий предпринимательской деятельности по причинам, не зависящим от предпринимателя, включая риск неполучения ожидаемого дохода. В отличие от имущественного страхования, в данном виде страхования может быть застрахован только предпринимательский риск самого страхователя и только в его пользу. </w:t>
      </w:r>
      <w:r w:rsidRPr="00E8280A">
        <w:rPr>
          <w:lang w:val="ru-KZ"/>
        </w:rPr>
        <w:lastRenderedPageBreak/>
        <w:t>Договор страхования предпринимательского риска, заключённый в пользу лица, не являющегося страхователем, является недействительным.</w:t>
      </w:r>
    </w:p>
    <w:p w14:paraId="61F6749B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С начала 2005 года Фонд гарантирования страховых выплат начал осуществлять свою деятельность. Фонд создан в форме акционерного общества со стопроцентным участием Национального банка в уставном капитале в соответствии с законом «О Фонде гарантирования страховых выплат».</w:t>
      </w:r>
    </w:p>
    <w:p w14:paraId="46E43D64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При страховании гражданско-правовой ответственности за причинение вреда страхуется как ответственность самого страхователя, так и ответственность иного лица, на которое может быть возложена такая ответственность. Лицо, чья ответственность застрахована, должно быть указано в договоре страхования. Если такое лицо в договоре не указано, застрахованной считается ответственность самого страхователя.</w:t>
      </w:r>
    </w:p>
    <w:p w14:paraId="3D14126D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Договор страхования гражданско-правовой ответственности за причинение вреда считается заключённым в пользу лица, которому может быть причинён вред, и которое выступает выгодоприобретателем.</w:t>
      </w:r>
    </w:p>
    <w:p w14:paraId="4613A50E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При страховании гражданско-правовой ответственности страхуется риск наступления ответственности вследствие причинения вреда жизни, здоровью или имуществу других лиц, а также риск ответственности, возникающей в результате нарушения обязательств по гражданско-правовым договорам и иным основаниям.</w:t>
      </w:r>
    </w:p>
    <w:p w14:paraId="7AAFF288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pict w14:anchorId="3FCF5E09">
          <v:rect id="_x0000_i1045" style="width:0;height:1.5pt" o:hralign="center" o:hrstd="t" o:hr="t" fillcolor="#a0a0a0" stroked="f"/>
        </w:pict>
      </w:r>
    </w:p>
    <w:p w14:paraId="4AF8538D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Тема: Понятие договора страхования</w:t>
      </w:r>
    </w:p>
    <w:p w14:paraId="33AA23B6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План:</w:t>
      </w:r>
    </w:p>
    <w:p w14:paraId="2128CEA4" w14:textId="77777777" w:rsidR="00E8280A" w:rsidRPr="00E8280A" w:rsidRDefault="00E8280A" w:rsidP="00E8280A">
      <w:pPr>
        <w:numPr>
          <w:ilvl w:val="0"/>
          <w:numId w:val="6"/>
        </w:numPr>
        <w:rPr>
          <w:lang w:val="ru-KZ"/>
        </w:rPr>
      </w:pPr>
      <w:r w:rsidRPr="00E8280A">
        <w:rPr>
          <w:lang w:val="ru-KZ"/>
        </w:rPr>
        <w:t>Понятие договора страхования, его правовая характеристика и стороны</w:t>
      </w:r>
    </w:p>
    <w:p w14:paraId="358C3508" w14:textId="77777777" w:rsidR="00E8280A" w:rsidRPr="00E8280A" w:rsidRDefault="00E8280A" w:rsidP="00E8280A">
      <w:pPr>
        <w:numPr>
          <w:ilvl w:val="0"/>
          <w:numId w:val="6"/>
        </w:numPr>
        <w:rPr>
          <w:lang w:val="ru-KZ"/>
        </w:rPr>
      </w:pPr>
      <w:r w:rsidRPr="00E8280A">
        <w:rPr>
          <w:lang w:val="ru-KZ"/>
        </w:rPr>
        <w:t>Форма и содержание договора страхования</w:t>
      </w:r>
    </w:p>
    <w:p w14:paraId="5EDB4A5F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Страховой процесс осуществляется на основании договора страхования либо членства в обществе взаимного страхования. По договору страхования одна сторона (страхователь) обязуется уплачивать страховые взносы, а другая сторона (страховщик) обязуется при наступлении страхового случая выплатить страхователю или иному лицу, в пользу которого заключён договор (выгодоприобретателю), страховое возмещение в пределах страховой суммы.</w:t>
      </w:r>
    </w:p>
    <w:p w14:paraId="1DC10FE1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Особенностью договорных отношений страхования является то, что страхователь присоединяется к правилам страхования, разработанным страховщиком. В свою очередь страховщик обязан соблюдать все требования законодательства и защищать интересы потребителей своих услуг. Если уполномоченный государственный орган выявит в правилах страхования нарушения законодательства, это является основанием для отказа в выдаче лицензии на осуществление соответствующего вида страховой деятельности.</w:t>
      </w:r>
    </w:p>
    <w:p w14:paraId="128AFDC3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lastRenderedPageBreak/>
        <w:t>Правила страхования разрабатываются страховщиком отдельно по каждому виду страхования и подлежат согласованию с уполномоченным государственным органом для получения лицензии. В случае возникновения споров при отсутствии условий в договоре применяются положения правил страхования.</w:t>
      </w:r>
    </w:p>
    <w:p w14:paraId="7935DF34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Правила страхования должны предусматривать:</w:t>
      </w:r>
    </w:p>
    <w:p w14:paraId="22C0C507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перечень объектов страхования;</w:t>
      </w:r>
    </w:p>
    <w:p w14:paraId="58537030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порядок определения страховых сумм;</w:t>
      </w:r>
    </w:p>
    <w:p w14:paraId="1403C8B1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страховые риски;</w:t>
      </w:r>
    </w:p>
    <w:p w14:paraId="7036ED50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исключения из страховых случаев и ограничения страхования;</w:t>
      </w:r>
    </w:p>
    <w:p w14:paraId="063B0D0D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срок и территорию действия договора страхования;</w:t>
      </w:r>
    </w:p>
    <w:p w14:paraId="22707049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порядок заключения договора страхования;</w:t>
      </w:r>
    </w:p>
    <w:p w14:paraId="4E905BB6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права и обязанности сторон;</w:t>
      </w:r>
    </w:p>
    <w:p w14:paraId="131B41FE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действия страхователя при наступлении страхового случая;</w:t>
      </w:r>
    </w:p>
    <w:p w14:paraId="17BF5DD4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перечень документов, подтверждающих наступление страхового случая;</w:t>
      </w:r>
    </w:p>
    <w:p w14:paraId="237F5C78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условия и порядок осуществления страховых выплат;</w:t>
      </w:r>
    </w:p>
    <w:p w14:paraId="680B21E3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срок принятия решения о страховой выплате либо об отказе в выплате;</w:t>
      </w:r>
    </w:p>
    <w:p w14:paraId="0E1FE772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основания прекращения договора;</w:t>
      </w:r>
    </w:p>
    <w:p w14:paraId="78FEBC0E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порядок разрешения споров;</w:t>
      </w:r>
    </w:p>
    <w:p w14:paraId="5F815567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страховые тарифы и их экономическое обоснование;</w:t>
      </w:r>
    </w:p>
    <w:p w14:paraId="7FB6350B" w14:textId="77777777" w:rsidR="00E8280A" w:rsidRPr="00E8280A" w:rsidRDefault="00E8280A" w:rsidP="00E8280A">
      <w:pPr>
        <w:numPr>
          <w:ilvl w:val="0"/>
          <w:numId w:val="7"/>
        </w:numPr>
        <w:rPr>
          <w:lang w:val="ru-KZ"/>
        </w:rPr>
      </w:pPr>
      <w:r w:rsidRPr="00E8280A">
        <w:rPr>
          <w:lang w:val="ru-KZ"/>
        </w:rPr>
        <w:t>особые условия.</w:t>
      </w:r>
    </w:p>
    <w:p w14:paraId="0C1DE507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Положения правил страхования можно отнести к обычаям страхования. Это подтверждается содержанием пункта 4 статьи 825-1 Гражданского кодекса Республики Казахстан. По соглашению между страхователем и страховщиком может быть заключён договор страхования с учётом дополнительных условий.</w:t>
      </w:r>
    </w:p>
    <w:p w14:paraId="71E80519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Если дополнительные условия повторяются более трёх раз, страховщик обязан изменить правила страхования по соответствующему виду в порядке, предусмотренном законодательством. Такие условия рассматриваются как часть устоявшейся практики страховщика.</w:t>
      </w:r>
    </w:p>
    <w:p w14:paraId="6D187BD4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 xml:space="preserve">Рассмотрим характеристики договора страхования. Согласно законодательному определению договор страхования является консенсуальным. Однако в соответствии со статьёй 827 Гражданского кодекса Республики Казахстан договор страхования вступает в силу с момента уплаты страховой премии, а при уплате её в рассрочку — с момента уплаты первого страхового взноса, и с этого момента становится обязательным для сторон. С учётом этого на практике договор страхования в общем </w:t>
      </w:r>
      <w:r w:rsidRPr="00E8280A">
        <w:rPr>
          <w:lang w:val="ru-KZ"/>
        </w:rPr>
        <w:lastRenderedPageBreak/>
        <w:t>порядке является реальным договором. Консенсуальный характер может быть придан договору по соглашению сторон либо законодательными актами.</w:t>
      </w:r>
    </w:p>
    <w:p w14:paraId="5F5355A5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Договор страхования является взаимным договором, что проявляется в наличии взаимных прав и обязанностей страхователя и страховщика. Страхователь обязан уплачивать страховые взносы, а страховщик вправе требовать их уплаты. В свою очередь страхователь вправе требовать от страховщика исполнения обязанности по осуществлению страховой выплаты.</w:t>
      </w:r>
    </w:p>
    <w:p w14:paraId="1B098EDC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Договор страхования является возмездным договором. Каждая из сторон получает имущественное удовлетворение: страховщик — в виде страховых взносов, страхователь или выгодоприобретатель — в виде страховой выплаты. Возмездность договора сохраняется независимо от того, осуществляется ли страховая выплата во всех случаях.</w:t>
      </w:r>
    </w:p>
    <w:p w14:paraId="58BA4152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Договор страхования должен заключаться в письменной форме независимо от его условий. Несоблюдение письменной формы предоставляет возможность выбора документов, оформляющих договор страхования.</w:t>
      </w:r>
    </w:p>
    <w:p w14:paraId="7C68D7DA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Стороны могут оформить договор в виде одного документа, подписанного обеими сторонами. Такая форма чаще используется при индивидуально согласованных условиях страхования, связанных с особыми рисками.</w:t>
      </w:r>
    </w:p>
    <w:p w14:paraId="5D2DCA11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Страхование также может осуществляться путём присоединения страхователя к типовым договорам (правилам страхования), разработанным страховщиком. Такой договор по своей правовой природе является договором присоединения.</w:t>
      </w:r>
    </w:p>
    <w:p w14:paraId="40ADE264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При страховании интересов граждан (добровольное страхование имущества, жизни и здоровья) договор часто заключается путём выдачи страховщиком страхового свидетельства (полиса). Договор может быть заключён и путём обмена письменными документами, подтверждающими волеизъявление сторон и достижение соглашения по всем существенным условиям. Выбор формы осуществляется по соглашению сторон или страховщиком.</w:t>
      </w:r>
    </w:p>
    <w:p w14:paraId="69D2E59A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Гражданское законодательство предусматривает также заключение договора путём выдачи генерального полиса. Такая форма применяется при страховании однородных партий имущества в течение определённого периода на одинаковых условиях. Условием применения генерального полиса является наличие соглашения между страхователем и страховщиком. По требованию страхователя страховщик обязан выдавать отдельные страховые полисы на отдельные партии имущества. В случае расхождения условий генерального полиса и отдельного страхового полиса приоритет имеет страховой полис.</w:t>
      </w:r>
    </w:p>
    <w:p w14:paraId="5ABF2587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В статье 826 Гражданского кодекса Республики Казахстан определено содержание договора страхования. В нём должны быть указаны:</w:t>
      </w:r>
    </w:p>
    <w:p w14:paraId="720F8B0D" w14:textId="77777777" w:rsidR="00E8280A" w:rsidRPr="00E8280A" w:rsidRDefault="00E8280A" w:rsidP="00E8280A">
      <w:pPr>
        <w:numPr>
          <w:ilvl w:val="0"/>
          <w:numId w:val="8"/>
        </w:numPr>
        <w:rPr>
          <w:lang w:val="ru-KZ"/>
        </w:rPr>
      </w:pPr>
      <w:r w:rsidRPr="00E8280A">
        <w:rPr>
          <w:lang w:val="ru-KZ"/>
        </w:rPr>
        <w:t>наименование страховщика, место его нахождения и банковские реквизиты;</w:t>
      </w:r>
    </w:p>
    <w:p w14:paraId="595657D9" w14:textId="77777777" w:rsidR="00E8280A" w:rsidRPr="00E8280A" w:rsidRDefault="00E8280A" w:rsidP="00E8280A">
      <w:pPr>
        <w:numPr>
          <w:ilvl w:val="0"/>
          <w:numId w:val="8"/>
        </w:numPr>
        <w:rPr>
          <w:lang w:val="ru-KZ"/>
        </w:rPr>
      </w:pPr>
      <w:r w:rsidRPr="00E8280A">
        <w:rPr>
          <w:lang w:val="ru-KZ"/>
        </w:rPr>
        <w:lastRenderedPageBreak/>
        <w:t>фамилия, имя, отчество (если имеется) и место жительства страхователя — физического лица либо наименование, место нахождения и банковские реквизиты страхователя — юридического лица;</w:t>
      </w:r>
    </w:p>
    <w:p w14:paraId="60750FD9" w14:textId="77777777" w:rsidR="00E8280A" w:rsidRPr="00E8280A" w:rsidRDefault="00E8280A" w:rsidP="00E8280A">
      <w:pPr>
        <w:numPr>
          <w:ilvl w:val="0"/>
          <w:numId w:val="8"/>
        </w:numPr>
        <w:rPr>
          <w:lang w:val="ru-KZ"/>
        </w:rPr>
      </w:pPr>
      <w:r w:rsidRPr="00E8280A">
        <w:rPr>
          <w:lang w:val="ru-KZ"/>
        </w:rPr>
        <w:t>объект страхования;</w:t>
      </w:r>
    </w:p>
    <w:p w14:paraId="05EDE6E1" w14:textId="77777777" w:rsidR="00E8280A" w:rsidRPr="00E8280A" w:rsidRDefault="00E8280A" w:rsidP="00E8280A">
      <w:pPr>
        <w:numPr>
          <w:ilvl w:val="0"/>
          <w:numId w:val="8"/>
        </w:numPr>
        <w:rPr>
          <w:lang w:val="ru-KZ"/>
        </w:rPr>
      </w:pPr>
      <w:r w:rsidRPr="00E8280A">
        <w:rPr>
          <w:lang w:val="ru-KZ"/>
        </w:rPr>
        <w:t>страховой случай;</w:t>
      </w:r>
    </w:p>
    <w:p w14:paraId="12BF008F" w14:textId="77777777" w:rsidR="00E8280A" w:rsidRPr="00E8280A" w:rsidRDefault="00E8280A" w:rsidP="00E8280A">
      <w:pPr>
        <w:numPr>
          <w:ilvl w:val="0"/>
          <w:numId w:val="8"/>
        </w:numPr>
        <w:rPr>
          <w:lang w:val="ru-KZ"/>
        </w:rPr>
      </w:pPr>
      <w:r w:rsidRPr="00E8280A">
        <w:rPr>
          <w:lang w:val="ru-KZ"/>
        </w:rPr>
        <w:t>страховая сумма, порядок и сроки осуществления страховой выплаты;</w:t>
      </w:r>
    </w:p>
    <w:p w14:paraId="448537FA" w14:textId="77777777" w:rsidR="00E8280A" w:rsidRPr="00E8280A" w:rsidRDefault="00E8280A" w:rsidP="00E8280A">
      <w:pPr>
        <w:numPr>
          <w:ilvl w:val="0"/>
          <w:numId w:val="8"/>
        </w:numPr>
        <w:rPr>
          <w:lang w:val="ru-KZ"/>
        </w:rPr>
      </w:pPr>
      <w:r w:rsidRPr="00E8280A">
        <w:rPr>
          <w:lang w:val="ru-KZ"/>
        </w:rPr>
        <w:t>размер страховой премии, порядок и сроки её уплаты;</w:t>
      </w:r>
    </w:p>
    <w:p w14:paraId="45C15D58" w14:textId="77777777" w:rsidR="00E8280A" w:rsidRPr="00E8280A" w:rsidRDefault="00E8280A" w:rsidP="00E8280A">
      <w:pPr>
        <w:numPr>
          <w:ilvl w:val="0"/>
          <w:numId w:val="8"/>
        </w:numPr>
        <w:rPr>
          <w:lang w:val="ru-KZ"/>
        </w:rPr>
      </w:pPr>
      <w:r w:rsidRPr="00E8280A">
        <w:rPr>
          <w:lang w:val="ru-KZ"/>
        </w:rPr>
        <w:t>дата заключения договора и срок его действия;</w:t>
      </w:r>
    </w:p>
    <w:p w14:paraId="2626C58C" w14:textId="77777777" w:rsidR="00E8280A" w:rsidRPr="00E8280A" w:rsidRDefault="00E8280A" w:rsidP="00E8280A">
      <w:pPr>
        <w:numPr>
          <w:ilvl w:val="0"/>
          <w:numId w:val="8"/>
        </w:numPr>
        <w:rPr>
          <w:lang w:val="ru-KZ"/>
        </w:rPr>
      </w:pPr>
      <w:r w:rsidRPr="00E8280A">
        <w:rPr>
          <w:lang w:val="ru-KZ"/>
        </w:rPr>
        <w:t>сведения о застрахованном лице и выгодоприобретателе, если они участвуют в страховых отношениях;</w:t>
      </w:r>
    </w:p>
    <w:p w14:paraId="387557C3" w14:textId="77777777" w:rsidR="00E8280A" w:rsidRPr="00E8280A" w:rsidRDefault="00E8280A" w:rsidP="00E8280A">
      <w:pPr>
        <w:numPr>
          <w:ilvl w:val="0"/>
          <w:numId w:val="8"/>
        </w:numPr>
        <w:rPr>
          <w:lang w:val="ru-KZ"/>
        </w:rPr>
      </w:pPr>
      <w:r w:rsidRPr="00E8280A">
        <w:rPr>
          <w:lang w:val="ru-KZ"/>
        </w:rPr>
        <w:t>номер и серия договора (страхового полиса);</w:t>
      </w:r>
    </w:p>
    <w:p w14:paraId="08B4ADC2" w14:textId="77777777" w:rsidR="00E8280A" w:rsidRPr="00E8280A" w:rsidRDefault="00E8280A" w:rsidP="00E8280A">
      <w:pPr>
        <w:numPr>
          <w:ilvl w:val="0"/>
          <w:numId w:val="8"/>
        </w:numPr>
        <w:rPr>
          <w:lang w:val="ru-KZ"/>
        </w:rPr>
      </w:pPr>
      <w:r w:rsidRPr="00E8280A">
        <w:rPr>
          <w:lang w:val="ru-KZ"/>
        </w:rPr>
        <w:t>случаи и порядок внесения изменений в условия договора;</w:t>
      </w:r>
    </w:p>
    <w:p w14:paraId="167A9DC2" w14:textId="77777777" w:rsidR="00E8280A" w:rsidRPr="00E8280A" w:rsidRDefault="00E8280A" w:rsidP="00E8280A">
      <w:pPr>
        <w:numPr>
          <w:ilvl w:val="0"/>
          <w:numId w:val="8"/>
        </w:numPr>
        <w:rPr>
          <w:lang w:val="ru-KZ"/>
        </w:rPr>
      </w:pPr>
      <w:r w:rsidRPr="00E8280A">
        <w:rPr>
          <w:lang w:val="ru-KZ"/>
        </w:rPr>
        <w:t>условия и размер выплаты выкупной суммы (для накопительного страхования).</w:t>
      </w:r>
    </w:p>
    <w:p w14:paraId="7902CA61" w14:textId="77777777" w:rsidR="00E8280A" w:rsidRPr="00E8280A" w:rsidRDefault="00E8280A" w:rsidP="00E8280A">
      <w:pPr>
        <w:rPr>
          <w:lang w:val="ru-KZ"/>
        </w:rPr>
      </w:pPr>
      <w:r w:rsidRPr="00E8280A">
        <w:rPr>
          <w:lang w:val="ru-KZ"/>
        </w:rPr>
        <w:t>Если условия договора страхования ухудшают положение страхователя по сравнению с условиями, предусмотренными законодательными актами, применяются нормы, установленные законодательством.</w:t>
      </w:r>
    </w:p>
    <w:p w14:paraId="3A4C9F6B" w14:textId="77777777" w:rsidR="00250548" w:rsidRPr="00E8280A" w:rsidRDefault="00250548">
      <w:pPr>
        <w:rPr>
          <w:lang w:val="ru-KZ"/>
        </w:rPr>
      </w:pPr>
    </w:p>
    <w:sectPr w:rsidR="00250548" w:rsidRPr="00E8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20EB"/>
    <w:multiLevelType w:val="multilevel"/>
    <w:tmpl w:val="12E0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E0F59"/>
    <w:multiLevelType w:val="multilevel"/>
    <w:tmpl w:val="0666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C2969"/>
    <w:multiLevelType w:val="multilevel"/>
    <w:tmpl w:val="B6A21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97CAB"/>
    <w:multiLevelType w:val="multilevel"/>
    <w:tmpl w:val="DA88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0A38C0"/>
    <w:multiLevelType w:val="multilevel"/>
    <w:tmpl w:val="CAA2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71499"/>
    <w:multiLevelType w:val="multilevel"/>
    <w:tmpl w:val="F092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A22E5D"/>
    <w:multiLevelType w:val="multilevel"/>
    <w:tmpl w:val="E7648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EA303C"/>
    <w:multiLevelType w:val="multilevel"/>
    <w:tmpl w:val="5D6C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89256">
    <w:abstractNumId w:val="4"/>
  </w:num>
  <w:num w:numId="2" w16cid:durableId="2067491160">
    <w:abstractNumId w:val="6"/>
  </w:num>
  <w:num w:numId="3" w16cid:durableId="1285841537">
    <w:abstractNumId w:val="0"/>
  </w:num>
  <w:num w:numId="4" w16cid:durableId="538127844">
    <w:abstractNumId w:val="1"/>
  </w:num>
  <w:num w:numId="5" w16cid:durableId="707678049">
    <w:abstractNumId w:val="3"/>
  </w:num>
  <w:num w:numId="6" w16cid:durableId="1603613527">
    <w:abstractNumId w:val="7"/>
  </w:num>
  <w:num w:numId="7" w16cid:durableId="1051273456">
    <w:abstractNumId w:val="5"/>
  </w:num>
  <w:num w:numId="8" w16cid:durableId="1267541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0A"/>
    <w:rsid w:val="00250548"/>
    <w:rsid w:val="003D2CC3"/>
    <w:rsid w:val="00E8280A"/>
    <w:rsid w:val="00ED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C919"/>
  <w15:chartTrackingRefBased/>
  <w15:docId w15:val="{D4CA9596-1E96-49D3-B717-C0E0EE0B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8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8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8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8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8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8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28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8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28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28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2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2359</Words>
  <Characters>13450</Characters>
  <Application>Microsoft Office Word</Application>
  <DocSecurity>0</DocSecurity>
  <Lines>112</Lines>
  <Paragraphs>31</Paragraphs>
  <ScaleCrop>false</ScaleCrop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Молдабек Амир Жамалбаевич</dc:creator>
  <cp:keywords/>
  <dc:description/>
  <cp:lastModifiedBy>Молдабек Амир Жамалбаевич</cp:lastModifiedBy>
  <cp:revision>1</cp:revision>
  <dcterms:created xsi:type="dcterms:W3CDTF">2025-12-29T06:55:00Z</dcterms:created>
  <dcterms:modified xsi:type="dcterms:W3CDTF">2025-12-29T06:58:00Z</dcterms:modified>
</cp:coreProperties>
</file>